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F8" w:rsidRPr="0030701A" w:rsidRDefault="00E941F8" w:rsidP="00E94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0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</w:t>
      </w:r>
      <w:proofErr w:type="gramStart"/>
      <w:r w:rsidRPr="003070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а-</w:t>
      </w:r>
      <w:proofErr w:type="gramEnd"/>
      <w:r w:rsidRPr="003070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викторина «Родной край люби и знай»</w:t>
      </w:r>
    </w:p>
    <w:p w:rsidR="00E941F8" w:rsidRPr="0030701A" w:rsidRDefault="00E941F8" w:rsidP="00E941F8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41F8" w:rsidRPr="0030701A" w:rsidRDefault="0030701A" w:rsidP="00E941F8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E941F8"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знакомить детей с родным краем, его историей, культурой и природой, педагогу самому необходимо знать краеведческий материал.</w:t>
      </w:r>
    </w:p>
    <w:p w:rsidR="00E941F8" w:rsidRPr="0030701A" w:rsidRDefault="00E941F8" w:rsidP="00E941F8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проведем игру-викторину «Родной край люби и знай», в ходе которой еще раз поговорим об истории, культуре и природе нашего    </w:t>
      </w:r>
      <w:r w:rsidR="000D79FA"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 края</w:t>
      </w:r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1F8" w:rsidRPr="0030701A" w:rsidRDefault="00E941F8" w:rsidP="00E941F8">
      <w:pPr>
        <w:tabs>
          <w:tab w:val="left" w:pos="0"/>
        </w:tabs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викторине:</w:t>
      </w:r>
    </w:p>
    <w:p w:rsidR="00E941F8" w:rsidRPr="0030701A" w:rsidRDefault="000D79FA" w:rsidP="003070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отношение к Тамбовской области имеет марш «Прощание славянки»? Назовите автора музыки гимна Тамбовской области.</w:t>
      </w:r>
    </w:p>
    <w:p w:rsidR="00FD10B6" w:rsidRDefault="000D79FA" w:rsidP="00FD10B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автора слов</w:t>
      </w:r>
      <w:r w:rsidR="00FD10B6"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 Тамбовской области.</w:t>
      </w:r>
    </w:p>
    <w:p w:rsidR="003854BE" w:rsidRDefault="003854BE" w:rsidP="003854B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длительных дебатов музыкой для гимна </w:t>
      </w:r>
      <w:r w:rsidRPr="00385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Тамбовской </w:t>
      </w:r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был выбран марш знаменитого композитора Васил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Агапкина «Прощание славянки». </w:t>
      </w:r>
    </w:p>
    <w:p w:rsidR="003854BE" w:rsidRDefault="003854BE" w:rsidP="003854B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Родившийся в Рязанской губернии Василий Агапкин приехал в </w:t>
      </w:r>
      <w:r w:rsidRPr="00385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 </w:t>
      </w:r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1909 году. И практически сразу был принят в качестве штаб-трубача в седьмой запасной кавалерийский полк. Казармы этого полка сохранились до сих пор, и сейчас принадлежат военному училищу имени Дзержинского. Хоть и недолго композитор прожил в </w:t>
      </w:r>
      <w:r w:rsidRPr="00385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Тамбове</w:t>
      </w:r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город многое ему дал. Здесь он познакомился со своей будущей женой, уроженкой города Рассказово. В 1911 году Агапкин поступил в музыкальное училище. </w:t>
      </w:r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 «Прощание славянки» он написал под впечатлением освободительной войны на Балканах, начавшейся в 1912 году. Болгары, сербы и греки храбро отвоевывали независимость своей Родины у османских завоевателей. На помощь им спешило и множество русских добровольцев. Под трогательную мелодию марша они прощались с Отчизной. В начале 20 века этот полюбившийся всем марш стал в некотором роде гимном России. Его мелодия звучала и в Первую Мировую, и в гражданскую войну, и в Великую Отечественную. 7 ноября 1941 года марш «Прощание славянки» звучал на Красной площади для советских солдат, уходивших с парада прямо на передовую. </w:t>
      </w:r>
    </w:p>
    <w:p w:rsidR="00A716AC" w:rsidRDefault="003854BE" w:rsidP="003854B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2007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Тамбовская </w:t>
      </w:r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тная Дума утвердила текст гимна </w:t>
      </w:r>
      <w:r w:rsidRPr="00385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Был выбран текст, написанный </w:t>
      </w:r>
      <w:r w:rsidRPr="00385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 Александром Митрофановым. </w:t>
      </w:r>
      <w:proofErr w:type="spellStart"/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А.М.Митрофанов</w:t>
      </w:r>
      <w:proofErr w:type="spellEnd"/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уроженец села Троицкие </w:t>
      </w:r>
      <w:proofErr w:type="spellStart"/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Росляи</w:t>
      </w:r>
      <w:proofErr w:type="spellEnd"/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Сосновского района </w:t>
      </w:r>
      <w:r w:rsidRPr="00385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Тамбовской</w:t>
      </w:r>
      <w:r w:rsidRPr="003854B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области. Сейчас он занимает должность заместителя председателя комитета по науке и инновационной политике. Из-под его пера вышли поэтические сборники «В сердце России», «Признание», «Отчий дом». </w:t>
      </w:r>
    </w:p>
    <w:p w:rsidR="00FD10B6" w:rsidRPr="0030701A" w:rsidRDefault="00FD10B6" w:rsidP="00FD10B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 слиянии, каких рек была воздвигнута крепость Тамбов? (</w:t>
      </w:r>
      <w:proofErr w:type="spellStart"/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Цна</w:t>
      </w:r>
      <w:proofErr w:type="spellEnd"/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Студенец</w:t>
      </w:r>
      <w:proofErr w:type="spellEnd"/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1C1F8C" w:rsidRPr="0030701A" w:rsidRDefault="000D79FA" w:rsidP="001C1F8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шестерок в дате основания города Тамбова. </w:t>
      </w:r>
      <w:r w:rsidR="00FD10B6"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>(1636 г)</w:t>
      </w:r>
    </w:p>
    <w:p w:rsidR="001C1F8C" w:rsidRPr="0030701A" w:rsidRDefault="001C1F8C" w:rsidP="001C1F8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Тамбовском гербе изображены пчелы. Почему? (Издревле наши предки занимались бортничеством (сбор меда диких пчел), а в дальнейшем и пчеловодством).</w:t>
      </w:r>
    </w:p>
    <w:p w:rsidR="001C1F8C" w:rsidRPr="0030701A" w:rsidRDefault="001C1F8C" w:rsidP="001C1F8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Тамбовский край — край богатых традиций народного искусства, разнообразных промыслов и ремесел. Какие из них вы можете назвать? (Гончарное дело, ткачество, плетение из бересты и лозы и другие)</w:t>
      </w:r>
    </w:p>
    <w:p w:rsidR="001C1F8C" w:rsidRPr="0030701A" w:rsidRDefault="00FD10B6" w:rsidP="001C1F8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hAnsi="Times New Roman" w:cs="Times New Roman"/>
          <w:sz w:val="28"/>
          <w:szCs w:val="28"/>
        </w:rPr>
        <w:t>Как называется поэма М. Ю. Лермонтова, в названии которой упоминается Тамбовская область?</w:t>
      </w:r>
    </w:p>
    <w:p w:rsidR="001C1F8C" w:rsidRPr="0030701A" w:rsidRDefault="00FD10B6" w:rsidP="001C1F8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каком часто употребляемом выражении упоминается один из хищни</w:t>
      </w: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ков тамбовских лесов?</w:t>
      </w:r>
      <w:r w:rsidR="001C1F8C"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(Тамбовский волк тебе товарищ)</w:t>
      </w:r>
    </w:p>
    <w:p w:rsidR="001C1F8C" w:rsidRPr="0030701A" w:rsidRDefault="0030701A" w:rsidP="001C1F8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Назовите сувенир земли тамбовской, который полюбился, далеко за пределами нашей области. (Неваляшка)</w:t>
      </w:r>
    </w:p>
    <w:p w:rsidR="001C1F8C" w:rsidRPr="0030701A" w:rsidRDefault="001C1F8C" w:rsidP="001C1F8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Имя,</w:t>
      </w:r>
      <w:r w:rsidR="00FD10B6"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какого выдающегося композитора носит одно из училищ</w:t>
      </w: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10B6"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областного центра?</w:t>
      </w: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10B6"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(Сергей Васильевич Рахманинов)</w:t>
      </w:r>
    </w:p>
    <w:p w:rsidR="001C1F8C" w:rsidRPr="0030701A" w:rsidRDefault="00FD10B6" w:rsidP="001C1F8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Сколько у нас в области городов? Перечислите их.</w:t>
      </w:r>
      <w:r w:rsidR="001C1F8C"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Start"/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.Т</w:t>
      </w:r>
      <w:proofErr w:type="gramEnd"/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амбов</w:t>
      </w:r>
      <w:proofErr w:type="spellEnd"/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Рассказово, Жердевка, Кирсанов, </w:t>
      </w: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ru-RU"/>
        </w:rPr>
        <w:t> </w:t>
      </w:r>
      <w:r w:rsidRPr="0030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Уварово, Котовск, Мичуринск, Моршанск)</w:t>
      </w:r>
    </w:p>
    <w:p w:rsidR="002B3A29" w:rsidRPr="0030701A" w:rsidRDefault="00FD10B6" w:rsidP="001C1F8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году основана Сосновка?</w:t>
      </w:r>
      <w:r w:rsidR="001C1F8C" w:rsidRPr="0030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(1640)</w:t>
      </w:r>
    </w:p>
    <w:p w:rsidR="0030701A" w:rsidRPr="0030701A" w:rsidRDefault="001C1F8C" w:rsidP="003070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A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образован Сосновский район? (</w:t>
      </w:r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>1928)</w:t>
      </w:r>
    </w:p>
    <w:p w:rsidR="00395904" w:rsidRDefault="0030701A" w:rsidP="003070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известные люди жили в Сосновском районе (На Сосновской земле родились известные ученые, изобретатели, композиторы, поэты и писатели:</w:t>
      </w:r>
      <w:proofErr w:type="gramEnd"/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Анохин Андрей Викторович, Галкин Николай Петрович, </w:t>
      </w:r>
      <w:proofErr w:type="spellStart"/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Жариков</w:t>
      </w:r>
      <w:proofErr w:type="spellEnd"/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Дмитриевич, Завьялова Александра Семёновна, Зайцев Георгий Васильевич, Кринов Евгений Леонидович, Макаров Семён Семёнович, Павловский Евгений Семёнович, Прокунин Василий Павлович, </w:t>
      </w:r>
      <w:proofErr w:type="spellStart"/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Рамзин</w:t>
      </w:r>
      <w:proofErr w:type="spellEnd"/>
      <w:r w:rsidRPr="0030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Константинович)</w:t>
      </w:r>
      <w:r w:rsidR="00D92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sectPr w:rsidR="0039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49C"/>
    <w:multiLevelType w:val="multilevel"/>
    <w:tmpl w:val="11BCCB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50A12"/>
    <w:multiLevelType w:val="hybridMultilevel"/>
    <w:tmpl w:val="0CD6D260"/>
    <w:lvl w:ilvl="0" w:tplc="4794494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26376D"/>
    <w:multiLevelType w:val="hybridMultilevel"/>
    <w:tmpl w:val="FEB060F2"/>
    <w:lvl w:ilvl="0" w:tplc="BC2EB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E0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88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EF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0B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A4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C1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E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F8"/>
    <w:rsid w:val="000D79FA"/>
    <w:rsid w:val="001C1F8C"/>
    <w:rsid w:val="002B3A29"/>
    <w:rsid w:val="0030701A"/>
    <w:rsid w:val="003854BE"/>
    <w:rsid w:val="00395904"/>
    <w:rsid w:val="00A716AC"/>
    <w:rsid w:val="00D92C1C"/>
    <w:rsid w:val="00E941F8"/>
    <w:rsid w:val="00F51625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58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4</cp:revision>
  <dcterms:created xsi:type="dcterms:W3CDTF">2016-04-22T10:52:00Z</dcterms:created>
  <dcterms:modified xsi:type="dcterms:W3CDTF">2016-12-12T11:44:00Z</dcterms:modified>
</cp:coreProperties>
</file>